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936" w:rsidRPr="00BE3EAB" w:rsidRDefault="002C093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Name:</w:t>
      </w:r>
    </w:p>
    <w:p w:rsidR="002C0936" w:rsidRPr="00BE3EAB" w:rsidRDefault="002C093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Instructor:</w:t>
      </w:r>
    </w:p>
    <w:p w:rsidR="002C0936" w:rsidRPr="00BE3EAB" w:rsidRDefault="002C093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Course:</w:t>
      </w:r>
    </w:p>
    <w:p w:rsidR="002C0936" w:rsidRPr="00BE3EAB" w:rsidRDefault="002C093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Date:</w:t>
      </w:r>
    </w:p>
    <w:p w:rsidR="002132B8" w:rsidRPr="00BE3EAB" w:rsidRDefault="00E117DD" w:rsidP="00BE3EAB">
      <w:pPr>
        <w:spacing w:line="480" w:lineRule="auto"/>
        <w:jc w:val="center"/>
        <w:rPr>
          <w:rFonts w:ascii="Times New Roman" w:hAnsi="Times New Roman" w:cs="Times New Roman"/>
          <w:sz w:val="24"/>
          <w:szCs w:val="24"/>
        </w:rPr>
      </w:pPr>
      <w:r w:rsidRPr="00BE3EAB">
        <w:rPr>
          <w:rFonts w:ascii="Times New Roman" w:hAnsi="Times New Roman" w:cs="Times New Roman"/>
          <w:sz w:val="24"/>
          <w:szCs w:val="24"/>
        </w:rPr>
        <w:t xml:space="preserve">Injustice for </w:t>
      </w:r>
      <w:r w:rsidR="007A16C2" w:rsidRPr="00BE3EAB">
        <w:rPr>
          <w:rFonts w:ascii="Times New Roman" w:hAnsi="Times New Roman" w:cs="Times New Roman"/>
          <w:sz w:val="24"/>
          <w:szCs w:val="24"/>
        </w:rPr>
        <w:t xml:space="preserve">Young </w:t>
      </w:r>
      <w:r w:rsidRPr="00BE3EAB">
        <w:rPr>
          <w:rFonts w:ascii="Times New Roman" w:hAnsi="Times New Roman" w:cs="Times New Roman"/>
          <w:sz w:val="24"/>
          <w:szCs w:val="24"/>
        </w:rPr>
        <w:t>Women</w:t>
      </w:r>
    </w:p>
    <w:p w:rsidR="00742CA6" w:rsidRPr="00BE3EAB" w:rsidRDefault="00742CA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 xml:space="preserve">Introduction </w:t>
      </w:r>
    </w:p>
    <w:p w:rsidR="00DA7C6E"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DA7C6E" w:rsidRPr="00BE3EAB">
        <w:rPr>
          <w:rFonts w:ascii="Times New Roman" w:hAnsi="Times New Roman" w:cs="Times New Roman"/>
          <w:sz w:val="24"/>
          <w:szCs w:val="24"/>
        </w:rPr>
        <w:t xml:space="preserve">The </w:t>
      </w:r>
      <w:r w:rsidR="009C59C7" w:rsidRPr="00BE3EAB">
        <w:rPr>
          <w:rFonts w:ascii="Times New Roman" w:hAnsi="Times New Roman" w:cs="Times New Roman"/>
          <w:sz w:val="24"/>
          <w:szCs w:val="24"/>
        </w:rPr>
        <w:t xml:space="preserve">dress code women </w:t>
      </w:r>
      <w:r w:rsidR="00E711DB" w:rsidRPr="00BE3EAB">
        <w:rPr>
          <w:rFonts w:ascii="Times New Roman" w:hAnsi="Times New Roman" w:cs="Times New Roman"/>
          <w:sz w:val="24"/>
          <w:szCs w:val="24"/>
        </w:rPr>
        <w:t>select</w:t>
      </w:r>
      <w:r w:rsidR="008975F1" w:rsidRPr="00BE3EAB">
        <w:rPr>
          <w:rFonts w:ascii="Times New Roman" w:hAnsi="Times New Roman" w:cs="Times New Roman"/>
          <w:sz w:val="24"/>
          <w:szCs w:val="24"/>
        </w:rPr>
        <w:t xml:space="preserve"> </w:t>
      </w:r>
      <w:r w:rsidR="008975F1" w:rsidRPr="00BE3EAB">
        <w:rPr>
          <w:rFonts w:ascii="Times New Roman" w:hAnsi="Times New Roman" w:cs="Times New Roman"/>
          <w:noProof/>
          <w:sz w:val="24"/>
          <w:szCs w:val="24"/>
        </w:rPr>
        <w:t>has</w:t>
      </w:r>
      <w:r w:rsidR="00DA7C6E" w:rsidRPr="00BE3EAB">
        <w:rPr>
          <w:rFonts w:ascii="Times New Roman" w:hAnsi="Times New Roman" w:cs="Times New Roman"/>
          <w:sz w:val="24"/>
          <w:szCs w:val="24"/>
        </w:rPr>
        <w:t xml:space="preserve"> regularly </w:t>
      </w:r>
      <w:r w:rsidR="00DA7C6E" w:rsidRPr="00BE3EAB">
        <w:rPr>
          <w:rFonts w:ascii="Times New Roman" w:hAnsi="Times New Roman" w:cs="Times New Roman"/>
          <w:noProof/>
          <w:sz w:val="24"/>
          <w:szCs w:val="24"/>
        </w:rPr>
        <w:t xml:space="preserve">been </w:t>
      </w:r>
      <w:r w:rsidR="00555CA6" w:rsidRPr="00BE3EAB">
        <w:rPr>
          <w:rFonts w:ascii="Times New Roman" w:hAnsi="Times New Roman" w:cs="Times New Roman"/>
          <w:noProof/>
          <w:sz w:val="24"/>
          <w:szCs w:val="24"/>
        </w:rPr>
        <w:t>mentioned</w:t>
      </w:r>
      <w:r w:rsidR="00DA7C6E" w:rsidRPr="00BE3EAB">
        <w:rPr>
          <w:rFonts w:ascii="Times New Roman" w:hAnsi="Times New Roman" w:cs="Times New Roman"/>
          <w:sz w:val="24"/>
          <w:szCs w:val="24"/>
        </w:rPr>
        <w:t xml:space="preserve"> as an incitement to rape. The perpetrators refer to clinging fabrics, low-cut tops, low-slung jeans, and bare midriffs as the incitement to abuse the victims. </w:t>
      </w:r>
      <w:r w:rsidR="006909A6" w:rsidRPr="00BE3EAB">
        <w:rPr>
          <w:rFonts w:ascii="Times New Roman" w:eastAsia="Arial Unicode MS" w:hAnsi="Times New Roman" w:cs="Times New Roman"/>
          <w:color w:val="000000"/>
          <w:sz w:val="24"/>
          <w:szCs w:val="24"/>
          <w:shd w:val="clear" w:color="auto" w:fill="FFFFFF"/>
        </w:rPr>
        <w:t>Raphael</w:t>
      </w:r>
      <w:r w:rsidR="006909A6" w:rsidRPr="00BE3EAB">
        <w:rPr>
          <w:rFonts w:ascii="Times New Roman" w:hAnsi="Times New Roman" w:cs="Times New Roman"/>
          <w:noProof/>
          <w:sz w:val="24"/>
          <w:szCs w:val="24"/>
        </w:rPr>
        <w:t xml:space="preserve"> observes that y</w:t>
      </w:r>
      <w:r w:rsidR="00592F86" w:rsidRPr="00BE3EAB">
        <w:rPr>
          <w:rFonts w:ascii="Times New Roman" w:hAnsi="Times New Roman" w:cs="Times New Roman"/>
          <w:noProof/>
          <w:sz w:val="24"/>
          <w:szCs w:val="24"/>
        </w:rPr>
        <w:t>oung w</w:t>
      </w:r>
      <w:r w:rsidR="00DA7C6E" w:rsidRPr="00BE3EAB">
        <w:rPr>
          <w:rFonts w:ascii="Times New Roman" w:hAnsi="Times New Roman" w:cs="Times New Roman"/>
          <w:noProof/>
          <w:sz w:val="24"/>
          <w:szCs w:val="24"/>
        </w:rPr>
        <w:t xml:space="preserve">omen are </w:t>
      </w:r>
      <w:r w:rsidR="008975F1" w:rsidRPr="00BE3EAB">
        <w:rPr>
          <w:rFonts w:ascii="Times New Roman" w:hAnsi="Times New Roman" w:cs="Times New Roman"/>
          <w:noProof/>
          <w:sz w:val="24"/>
          <w:szCs w:val="24"/>
        </w:rPr>
        <w:t>frequently</w:t>
      </w:r>
      <w:r w:rsidR="00DA7C6E" w:rsidRPr="00BE3EAB">
        <w:rPr>
          <w:rFonts w:ascii="Times New Roman" w:hAnsi="Times New Roman" w:cs="Times New Roman"/>
          <w:noProof/>
          <w:sz w:val="24"/>
          <w:szCs w:val="24"/>
        </w:rPr>
        <w:t xml:space="preserve"> judge</w:t>
      </w:r>
      <w:r w:rsidR="00DB79D3" w:rsidRPr="00BE3EAB">
        <w:rPr>
          <w:rFonts w:ascii="Times New Roman" w:hAnsi="Times New Roman" w:cs="Times New Roman"/>
          <w:noProof/>
          <w:sz w:val="24"/>
          <w:szCs w:val="24"/>
        </w:rPr>
        <w:t xml:space="preserve">d </w:t>
      </w:r>
      <w:r w:rsidR="008975F1" w:rsidRPr="00BE3EAB">
        <w:rPr>
          <w:rFonts w:ascii="Times New Roman" w:hAnsi="Times New Roman" w:cs="Times New Roman"/>
          <w:noProof/>
          <w:sz w:val="24"/>
          <w:szCs w:val="24"/>
        </w:rPr>
        <w:t>by</w:t>
      </w:r>
      <w:r w:rsidR="00DB79D3" w:rsidRPr="00BE3EAB">
        <w:rPr>
          <w:rFonts w:ascii="Times New Roman" w:hAnsi="Times New Roman" w:cs="Times New Roman"/>
          <w:sz w:val="24"/>
          <w:szCs w:val="24"/>
        </w:rPr>
        <w:t xml:space="preserve"> what they wear, drink, or where she was when she </w:t>
      </w:r>
      <w:r w:rsidR="00DB79D3" w:rsidRPr="00BE3EAB">
        <w:rPr>
          <w:rFonts w:ascii="Times New Roman" w:hAnsi="Times New Roman" w:cs="Times New Roman"/>
          <w:noProof/>
          <w:sz w:val="24"/>
          <w:szCs w:val="24"/>
        </w:rPr>
        <w:t>was assaulted</w:t>
      </w:r>
      <w:r w:rsidR="006909A6" w:rsidRPr="00BE3EAB">
        <w:rPr>
          <w:rFonts w:ascii="Times New Roman" w:hAnsi="Times New Roman" w:cs="Times New Roman"/>
          <w:noProof/>
          <w:sz w:val="24"/>
          <w:szCs w:val="24"/>
        </w:rPr>
        <w:t xml:space="preserve"> (62)</w:t>
      </w:r>
      <w:r w:rsidR="00DA7C6E" w:rsidRPr="00BE3EAB">
        <w:rPr>
          <w:rFonts w:ascii="Times New Roman" w:hAnsi="Times New Roman" w:cs="Times New Roman"/>
          <w:sz w:val="24"/>
          <w:szCs w:val="24"/>
        </w:rPr>
        <w:t xml:space="preserve">. </w:t>
      </w:r>
      <w:r w:rsidR="009C59C7" w:rsidRPr="00BE3EAB">
        <w:rPr>
          <w:rFonts w:ascii="Times New Roman" w:hAnsi="Times New Roman" w:cs="Times New Roman"/>
          <w:sz w:val="24"/>
          <w:szCs w:val="24"/>
        </w:rPr>
        <w:t xml:space="preserve">This assumption that the choice of clothes can speak for women who say no to a provocation </w:t>
      </w:r>
      <w:r w:rsidR="008975F1" w:rsidRPr="00BE3EAB">
        <w:rPr>
          <w:rFonts w:ascii="Times New Roman" w:hAnsi="Times New Roman" w:cs="Times New Roman"/>
          <w:noProof/>
          <w:sz w:val="24"/>
          <w:szCs w:val="24"/>
        </w:rPr>
        <w:t>is</w:t>
      </w:r>
      <w:r w:rsidR="009C59C7" w:rsidRPr="00BE3EAB">
        <w:rPr>
          <w:rFonts w:ascii="Times New Roman" w:hAnsi="Times New Roman" w:cs="Times New Roman"/>
          <w:sz w:val="24"/>
          <w:szCs w:val="24"/>
        </w:rPr>
        <w:t xml:space="preserve"> </w:t>
      </w:r>
      <w:r w:rsidR="008975F1" w:rsidRPr="00BE3EAB">
        <w:rPr>
          <w:rFonts w:ascii="Times New Roman" w:hAnsi="Times New Roman" w:cs="Times New Roman"/>
          <w:noProof/>
          <w:sz w:val="24"/>
          <w:szCs w:val="24"/>
        </w:rPr>
        <w:t>incredib</w:t>
      </w:r>
      <w:r w:rsidR="009C59C7" w:rsidRPr="00BE3EAB">
        <w:rPr>
          <w:rFonts w:ascii="Times New Roman" w:hAnsi="Times New Roman" w:cs="Times New Roman"/>
          <w:noProof/>
          <w:sz w:val="24"/>
          <w:szCs w:val="24"/>
        </w:rPr>
        <w:t>ly</w:t>
      </w:r>
      <w:r w:rsidR="009C59C7" w:rsidRPr="00BE3EAB">
        <w:rPr>
          <w:rFonts w:ascii="Times New Roman" w:hAnsi="Times New Roman" w:cs="Times New Roman"/>
          <w:sz w:val="24"/>
          <w:szCs w:val="24"/>
        </w:rPr>
        <w:t xml:space="preserve"> damaging and misleading. Even though the accused’s intentions and behavior are of far more significance</w:t>
      </w:r>
      <w:r w:rsidR="00DB79D3" w:rsidRPr="00BE3EAB">
        <w:rPr>
          <w:rFonts w:ascii="Times New Roman" w:hAnsi="Times New Roman" w:cs="Times New Roman"/>
          <w:sz w:val="24"/>
          <w:szCs w:val="24"/>
        </w:rPr>
        <w:t xml:space="preserve"> than </w:t>
      </w:r>
      <w:r w:rsidR="009C59C7" w:rsidRPr="00BE3EAB">
        <w:rPr>
          <w:rFonts w:ascii="Times New Roman" w:hAnsi="Times New Roman" w:cs="Times New Roman"/>
          <w:sz w:val="24"/>
          <w:szCs w:val="24"/>
        </w:rPr>
        <w:t xml:space="preserve">any dress code, the accused is rarely made to account for their choices. </w:t>
      </w:r>
    </w:p>
    <w:p w:rsidR="003303BE"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3303BE" w:rsidRPr="00BE3EAB">
        <w:rPr>
          <w:rFonts w:ascii="Times New Roman" w:hAnsi="Times New Roman" w:cs="Times New Roman"/>
          <w:sz w:val="24"/>
          <w:szCs w:val="24"/>
        </w:rPr>
        <w:t>The manifestation of the way</w:t>
      </w:r>
      <w:r w:rsidR="007B709F" w:rsidRPr="00BE3EAB">
        <w:rPr>
          <w:rFonts w:ascii="Times New Roman" w:hAnsi="Times New Roman" w:cs="Times New Roman"/>
          <w:sz w:val="24"/>
          <w:szCs w:val="24"/>
        </w:rPr>
        <w:t xml:space="preserve"> in which dress code </w:t>
      </w:r>
      <w:r w:rsidR="007B709F" w:rsidRPr="00BE3EAB">
        <w:rPr>
          <w:rFonts w:ascii="Times New Roman" w:hAnsi="Times New Roman" w:cs="Times New Roman"/>
          <w:noProof/>
          <w:sz w:val="24"/>
          <w:szCs w:val="24"/>
        </w:rPr>
        <w:t>is used</w:t>
      </w:r>
      <w:r w:rsidR="007B709F" w:rsidRPr="00BE3EAB">
        <w:rPr>
          <w:rFonts w:ascii="Times New Roman" w:hAnsi="Times New Roman" w:cs="Times New Roman"/>
          <w:sz w:val="24"/>
          <w:szCs w:val="24"/>
        </w:rPr>
        <w:t xml:space="preserve"> in the context of women seeking justice achieved through the shift of focus from the assault action to the reputation and character of the victim. The labeling of women as ‘prey’ who are liable to be assaulted </w:t>
      </w:r>
      <w:r w:rsidR="007B709F" w:rsidRPr="00BE3EAB">
        <w:rPr>
          <w:rFonts w:ascii="Times New Roman" w:hAnsi="Times New Roman" w:cs="Times New Roman"/>
          <w:noProof/>
          <w:sz w:val="24"/>
          <w:szCs w:val="24"/>
        </w:rPr>
        <w:t>on the basis of</w:t>
      </w:r>
      <w:r w:rsidR="007B709F" w:rsidRPr="00BE3EAB">
        <w:rPr>
          <w:rFonts w:ascii="Times New Roman" w:hAnsi="Times New Roman" w:cs="Times New Roman"/>
          <w:sz w:val="24"/>
          <w:szCs w:val="24"/>
        </w:rPr>
        <w:t xml:space="preserve"> their dress code, or any other normal behavior such as drinking, is a reflection of the women’s inferior position in the patriarchal society</w:t>
      </w:r>
      <w:r w:rsidR="00FC6CC2" w:rsidRPr="00BE3EAB">
        <w:rPr>
          <w:rFonts w:ascii="Times New Roman" w:hAnsi="Times New Roman" w:cs="Times New Roman"/>
          <w:sz w:val="24"/>
          <w:szCs w:val="24"/>
        </w:rPr>
        <w:t xml:space="preserve"> (</w:t>
      </w:r>
      <w:r w:rsidR="00FC6CC2" w:rsidRPr="00BE3EAB">
        <w:rPr>
          <w:rFonts w:ascii="Times New Roman" w:eastAsia="Arial Unicode MS" w:hAnsi="Times New Roman" w:cs="Times New Roman"/>
          <w:color w:val="000000"/>
          <w:sz w:val="24"/>
          <w:szCs w:val="24"/>
          <w:shd w:val="clear" w:color="auto" w:fill="FFFFFF"/>
        </w:rPr>
        <w:t>Bourke</w:t>
      </w:r>
      <w:r w:rsidR="00FC6CC2" w:rsidRPr="00BE3EAB">
        <w:rPr>
          <w:rFonts w:ascii="Times New Roman" w:eastAsia="Arial Unicode MS" w:hAnsi="Times New Roman" w:cs="Times New Roman"/>
          <w:color w:val="000000"/>
          <w:sz w:val="24"/>
          <w:szCs w:val="24"/>
          <w:shd w:val="clear" w:color="auto" w:fill="FFFFFF"/>
        </w:rPr>
        <w:t xml:space="preserve"> 74)</w:t>
      </w:r>
      <w:r w:rsidR="007B709F" w:rsidRPr="00BE3EAB">
        <w:rPr>
          <w:rFonts w:ascii="Times New Roman" w:hAnsi="Times New Roman" w:cs="Times New Roman"/>
          <w:sz w:val="24"/>
          <w:szCs w:val="24"/>
        </w:rPr>
        <w:t>.</w:t>
      </w:r>
    </w:p>
    <w:p w:rsidR="007B709F"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7B709F" w:rsidRPr="00BE3EAB">
        <w:rPr>
          <w:rFonts w:ascii="Times New Roman" w:hAnsi="Times New Roman" w:cs="Times New Roman"/>
          <w:sz w:val="24"/>
          <w:szCs w:val="24"/>
        </w:rPr>
        <w:t xml:space="preserve">It is downright disturbing that the perpetrators of rape on young girls </w:t>
      </w:r>
      <w:r w:rsidR="00A6741E" w:rsidRPr="00BE3EAB">
        <w:rPr>
          <w:rFonts w:ascii="Times New Roman" w:hAnsi="Times New Roman" w:cs="Times New Roman"/>
          <w:sz w:val="24"/>
          <w:szCs w:val="24"/>
        </w:rPr>
        <w:t xml:space="preserve">contend that the victims made themselves easy prey and ‘asked for it’ by dressing or behaving in a certain way. They imply that the victims of the assault do not deserve sympathy or empathy but the </w:t>
      </w:r>
      <w:r w:rsidR="00A6741E" w:rsidRPr="00BE3EAB">
        <w:rPr>
          <w:rFonts w:ascii="Times New Roman" w:hAnsi="Times New Roman" w:cs="Times New Roman"/>
          <w:sz w:val="24"/>
          <w:szCs w:val="24"/>
        </w:rPr>
        <w:lastRenderedPageBreak/>
        <w:t xml:space="preserve">perpetrators since ‘they </w:t>
      </w:r>
      <w:r w:rsidR="00BF4E2D" w:rsidRPr="00BE3EAB">
        <w:rPr>
          <w:rFonts w:ascii="Times New Roman" w:hAnsi="Times New Roman" w:cs="Times New Roman"/>
          <w:sz w:val="24"/>
          <w:szCs w:val="24"/>
        </w:rPr>
        <w:t>could not</w:t>
      </w:r>
      <w:r w:rsidR="00A6741E" w:rsidRPr="00BE3EAB">
        <w:rPr>
          <w:rFonts w:ascii="Times New Roman" w:hAnsi="Times New Roman" w:cs="Times New Roman"/>
          <w:sz w:val="24"/>
          <w:szCs w:val="24"/>
        </w:rPr>
        <w:t xml:space="preserve"> help it.’ </w:t>
      </w:r>
      <w:r w:rsidR="00A6741E" w:rsidRPr="00BE3EAB">
        <w:rPr>
          <w:rFonts w:ascii="Times New Roman" w:hAnsi="Times New Roman" w:cs="Times New Roman"/>
          <w:noProof/>
          <w:sz w:val="24"/>
          <w:szCs w:val="24"/>
        </w:rPr>
        <w:t>This</w:t>
      </w:r>
      <w:r w:rsidR="00A6741E" w:rsidRPr="00BE3EAB">
        <w:rPr>
          <w:rFonts w:ascii="Times New Roman" w:hAnsi="Times New Roman" w:cs="Times New Roman"/>
          <w:sz w:val="24"/>
          <w:szCs w:val="24"/>
        </w:rPr>
        <w:t xml:space="preserve"> is utterly wrong </w:t>
      </w:r>
      <w:r w:rsidR="000565DF" w:rsidRPr="00BE3EAB">
        <w:rPr>
          <w:rFonts w:ascii="Times New Roman" w:hAnsi="Times New Roman" w:cs="Times New Roman"/>
          <w:sz w:val="24"/>
          <w:szCs w:val="24"/>
        </w:rPr>
        <w:t xml:space="preserve">since no person deserves the heinous violations of their bodies. </w:t>
      </w:r>
    </w:p>
    <w:p w:rsidR="006A0ABE"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F75D8F" w:rsidRPr="00BE3EAB">
        <w:rPr>
          <w:rFonts w:ascii="Times New Roman" w:hAnsi="Times New Roman" w:cs="Times New Roman"/>
          <w:sz w:val="24"/>
          <w:szCs w:val="24"/>
        </w:rPr>
        <w:t xml:space="preserve">The perception </w:t>
      </w:r>
      <w:r w:rsidR="009F3A37" w:rsidRPr="00BE3EAB">
        <w:rPr>
          <w:rFonts w:ascii="Times New Roman" w:hAnsi="Times New Roman" w:cs="Times New Roman"/>
          <w:sz w:val="24"/>
          <w:szCs w:val="24"/>
        </w:rPr>
        <w:t>that the choice of a dress code by women as a trigger for assault is persistent and global</w:t>
      </w:r>
      <w:r w:rsidR="007425BD" w:rsidRPr="00BE3EAB">
        <w:rPr>
          <w:rFonts w:ascii="Times New Roman" w:hAnsi="Times New Roman" w:cs="Times New Roman"/>
          <w:sz w:val="24"/>
          <w:szCs w:val="24"/>
        </w:rPr>
        <w:t xml:space="preserve"> (</w:t>
      </w:r>
      <w:r w:rsidR="007425BD" w:rsidRPr="00BE3EAB">
        <w:rPr>
          <w:rFonts w:ascii="Times New Roman" w:eastAsia="Arial Unicode MS" w:hAnsi="Times New Roman" w:cs="Times New Roman"/>
          <w:color w:val="000000"/>
          <w:sz w:val="24"/>
          <w:szCs w:val="24"/>
          <w:shd w:val="clear" w:color="auto" w:fill="FFFFFF"/>
        </w:rPr>
        <w:t>Raphael</w:t>
      </w:r>
      <w:r w:rsidR="007425BD" w:rsidRPr="00BE3EAB">
        <w:rPr>
          <w:rFonts w:ascii="Times New Roman" w:eastAsia="Arial Unicode MS" w:hAnsi="Times New Roman" w:cs="Times New Roman"/>
          <w:color w:val="000000"/>
          <w:sz w:val="24"/>
          <w:szCs w:val="24"/>
          <w:shd w:val="clear" w:color="auto" w:fill="FFFFFF"/>
        </w:rPr>
        <w:t xml:space="preserve"> 66)</w:t>
      </w:r>
      <w:r w:rsidR="009F3A37" w:rsidRPr="00BE3EAB">
        <w:rPr>
          <w:rFonts w:ascii="Times New Roman" w:hAnsi="Times New Roman" w:cs="Times New Roman"/>
          <w:sz w:val="24"/>
          <w:szCs w:val="24"/>
        </w:rPr>
        <w:t xml:space="preserve">. </w:t>
      </w:r>
      <w:r w:rsidR="007A16C2" w:rsidRPr="00BE3EAB">
        <w:rPr>
          <w:rFonts w:ascii="Times New Roman" w:hAnsi="Times New Roman" w:cs="Times New Roman"/>
          <w:sz w:val="24"/>
          <w:szCs w:val="24"/>
        </w:rPr>
        <w:t xml:space="preserve">The police interrogate the victims of sexual assault </w:t>
      </w:r>
      <w:r w:rsidR="008D5BFC" w:rsidRPr="00BE3EAB">
        <w:rPr>
          <w:rFonts w:ascii="Times New Roman" w:hAnsi="Times New Roman" w:cs="Times New Roman"/>
          <w:sz w:val="24"/>
          <w:szCs w:val="24"/>
        </w:rPr>
        <w:t xml:space="preserve">about their dress code during the attack as though the clothing determines one’s consent. Missouri legislatures planned to implement laws on modest dress codes in response to reports of increased cases of sexual assaults on young women. </w:t>
      </w:r>
      <w:r w:rsidR="008D5BFC" w:rsidRPr="00BE3EAB">
        <w:rPr>
          <w:rFonts w:ascii="Times New Roman" w:hAnsi="Times New Roman" w:cs="Times New Roman"/>
          <w:noProof/>
          <w:sz w:val="24"/>
          <w:szCs w:val="24"/>
        </w:rPr>
        <w:t>This</w:t>
      </w:r>
      <w:r w:rsidR="008D5BFC" w:rsidRPr="00BE3EAB">
        <w:rPr>
          <w:rFonts w:ascii="Times New Roman" w:hAnsi="Times New Roman" w:cs="Times New Roman"/>
          <w:sz w:val="24"/>
          <w:szCs w:val="24"/>
        </w:rPr>
        <w:t xml:space="preserve"> is a comforting myth that only makes it easy for the attackers to argue that rape happened because the victims made </w:t>
      </w:r>
      <w:r w:rsidR="008D5BFC" w:rsidRPr="00BE3EAB">
        <w:rPr>
          <w:rFonts w:ascii="Times New Roman" w:hAnsi="Times New Roman" w:cs="Times New Roman"/>
          <w:noProof/>
          <w:sz w:val="24"/>
          <w:szCs w:val="24"/>
        </w:rPr>
        <w:t>bad</w:t>
      </w:r>
      <w:r w:rsidR="008D5BFC" w:rsidRPr="00BE3EAB">
        <w:rPr>
          <w:rFonts w:ascii="Times New Roman" w:hAnsi="Times New Roman" w:cs="Times New Roman"/>
          <w:sz w:val="24"/>
          <w:szCs w:val="24"/>
        </w:rPr>
        <w:t xml:space="preserve"> choices. </w:t>
      </w:r>
      <w:r w:rsidR="00E760E7" w:rsidRPr="00BE3EAB">
        <w:rPr>
          <w:rFonts w:ascii="Times New Roman" w:hAnsi="Times New Roman" w:cs="Times New Roman"/>
          <w:sz w:val="24"/>
          <w:szCs w:val="24"/>
        </w:rPr>
        <w:t xml:space="preserve">Studies have shown that the </w:t>
      </w:r>
      <w:r w:rsidR="008975F1" w:rsidRPr="00BE3EAB">
        <w:rPr>
          <w:rFonts w:ascii="Times New Roman" w:hAnsi="Times New Roman" w:cs="Times New Roman"/>
          <w:noProof/>
          <w:sz w:val="24"/>
          <w:szCs w:val="24"/>
        </w:rPr>
        <w:t>selection</w:t>
      </w:r>
      <w:r w:rsidR="00E760E7" w:rsidRPr="00BE3EAB">
        <w:rPr>
          <w:rFonts w:ascii="Times New Roman" w:hAnsi="Times New Roman" w:cs="Times New Roman"/>
          <w:sz w:val="24"/>
          <w:szCs w:val="24"/>
        </w:rPr>
        <w:t xml:space="preserve"> of clothing has no impact on the risk of </w:t>
      </w:r>
      <w:r w:rsidR="00E760E7" w:rsidRPr="00BE3EAB">
        <w:rPr>
          <w:rFonts w:ascii="Times New Roman" w:hAnsi="Times New Roman" w:cs="Times New Roman"/>
          <w:noProof/>
          <w:sz w:val="24"/>
          <w:szCs w:val="24"/>
        </w:rPr>
        <w:t>rape</w:t>
      </w:r>
      <w:r w:rsidR="00E760E7" w:rsidRPr="00BE3EAB">
        <w:rPr>
          <w:rFonts w:ascii="Times New Roman" w:hAnsi="Times New Roman" w:cs="Times New Roman"/>
          <w:sz w:val="24"/>
          <w:szCs w:val="24"/>
        </w:rPr>
        <w:t xml:space="preserve">. The brutal reality is that rapists choose to rape. </w:t>
      </w:r>
    </w:p>
    <w:p w:rsidR="00E760E7"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E760E7" w:rsidRPr="00BE3EAB">
        <w:rPr>
          <w:rFonts w:ascii="Times New Roman" w:hAnsi="Times New Roman" w:cs="Times New Roman"/>
          <w:sz w:val="24"/>
          <w:szCs w:val="24"/>
        </w:rPr>
        <w:t>In spite of the fact that about 10 percent of rape victims are young men, no one insists that they must dress differently</w:t>
      </w:r>
      <w:r w:rsidR="00FC6CC2" w:rsidRPr="00BE3EAB">
        <w:rPr>
          <w:rFonts w:ascii="Times New Roman" w:hAnsi="Times New Roman" w:cs="Times New Roman"/>
          <w:sz w:val="24"/>
          <w:szCs w:val="24"/>
        </w:rPr>
        <w:t xml:space="preserve"> (</w:t>
      </w:r>
      <w:r w:rsidR="00FC6CC2" w:rsidRPr="00BE3EAB">
        <w:rPr>
          <w:rFonts w:ascii="Times New Roman" w:eastAsia="Arial Unicode MS" w:hAnsi="Times New Roman" w:cs="Times New Roman"/>
          <w:color w:val="000000"/>
          <w:sz w:val="24"/>
          <w:szCs w:val="24"/>
          <w:shd w:val="clear" w:color="auto" w:fill="FFFFFF"/>
        </w:rPr>
        <w:t>Lauer</w:t>
      </w:r>
      <w:r w:rsidR="00FC6CC2" w:rsidRPr="00BE3EAB">
        <w:rPr>
          <w:rFonts w:ascii="Times New Roman" w:eastAsia="Arial Unicode MS" w:hAnsi="Times New Roman" w:cs="Times New Roman"/>
          <w:color w:val="000000"/>
          <w:sz w:val="24"/>
          <w:szCs w:val="24"/>
          <w:shd w:val="clear" w:color="auto" w:fill="FFFFFF"/>
        </w:rPr>
        <w:t xml:space="preserve"> 114)</w:t>
      </w:r>
      <w:r w:rsidR="00E760E7" w:rsidRPr="00BE3EAB">
        <w:rPr>
          <w:rFonts w:ascii="Times New Roman" w:hAnsi="Times New Roman" w:cs="Times New Roman"/>
          <w:sz w:val="24"/>
          <w:szCs w:val="24"/>
        </w:rPr>
        <w:t xml:space="preserve">. No one warns the young men of </w:t>
      </w:r>
      <w:r w:rsidR="00E760E7" w:rsidRPr="00BE3EAB">
        <w:rPr>
          <w:rFonts w:ascii="Times New Roman" w:hAnsi="Times New Roman" w:cs="Times New Roman"/>
          <w:noProof/>
          <w:sz w:val="24"/>
          <w:szCs w:val="24"/>
        </w:rPr>
        <w:t>tempting</w:t>
      </w:r>
      <w:r w:rsidR="00E760E7" w:rsidRPr="00BE3EAB">
        <w:rPr>
          <w:rFonts w:ascii="Times New Roman" w:hAnsi="Times New Roman" w:cs="Times New Roman"/>
          <w:sz w:val="24"/>
          <w:szCs w:val="24"/>
        </w:rPr>
        <w:t xml:space="preserve"> women with their bare biceps or other masculine body parts. When an adult woman preys on a young boy, few seem to ask what the boy was wearing or insist that the boy erred by being around the woman alone. Therefore, there is no point of keep watch over skirt lengths or advising young women not to visit certain places, or not to take certain drinks of their choice. Instead, we should focus our energies on educating </w:t>
      </w:r>
      <w:r w:rsidR="00E760E7" w:rsidRPr="00BE3EAB">
        <w:rPr>
          <w:rFonts w:ascii="Times New Roman" w:hAnsi="Times New Roman" w:cs="Times New Roman"/>
          <w:noProof/>
          <w:sz w:val="24"/>
          <w:szCs w:val="24"/>
        </w:rPr>
        <w:t xml:space="preserve">the </w:t>
      </w:r>
      <w:r w:rsidR="008975F1" w:rsidRPr="00BE3EAB">
        <w:rPr>
          <w:rFonts w:ascii="Times New Roman" w:hAnsi="Times New Roman" w:cs="Times New Roman"/>
          <w:noProof/>
          <w:sz w:val="24"/>
          <w:szCs w:val="24"/>
        </w:rPr>
        <w:t xml:space="preserve">potential </w:t>
      </w:r>
      <w:r w:rsidR="00E760E7" w:rsidRPr="00BE3EAB">
        <w:rPr>
          <w:rFonts w:ascii="Times New Roman" w:hAnsi="Times New Roman" w:cs="Times New Roman"/>
          <w:noProof/>
          <w:sz w:val="24"/>
          <w:szCs w:val="24"/>
        </w:rPr>
        <w:t>rapists</w:t>
      </w:r>
      <w:r w:rsidR="00E760E7" w:rsidRPr="00BE3EAB">
        <w:rPr>
          <w:rFonts w:ascii="Times New Roman" w:hAnsi="Times New Roman" w:cs="Times New Roman"/>
          <w:sz w:val="24"/>
          <w:szCs w:val="24"/>
        </w:rPr>
        <w:t xml:space="preserve"> no to rape. </w:t>
      </w:r>
    </w:p>
    <w:p w:rsidR="00667C31" w:rsidRPr="00BE3EAB" w:rsidRDefault="00667C31"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 xml:space="preserve">Misleading Campaigns </w:t>
      </w:r>
    </w:p>
    <w:p w:rsidR="00E760E7"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4340E7" w:rsidRPr="00BE3EAB">
        <w:rPr>
          <w:rFonts w:ascii="Times New Roman" w:hAnsi="Times New Roman" w:cs="Times New Roman"/>
          <w:sz w:val="24"/>
          <w:szCs w:val="24"/>
        </w:rPr>
        <w:t xml:space="preserve">Numerous anti-rape campaigns carried out in colleges and elsewhere emphasize on the notion that the only way young women can be safe from sexual abuse is to change her attire, behavior, or avoid doing something that increases her risk of being a victim. </w:t>
      </w:r>
      <w:r w:rsidR="00784CBC" w:rsidRPr="00BE3EAB">
        <w:rPr>
          <w:rFonts w:ascii="Times New Roman" w:hAnsi="Times New Roman" w:cs="Times New Roman"/>
          <w:sz w:val="24"/>
          <w:szCs w:val="24"/>
        </w:rPr>
        <w:t xml:space="preserve">Therefore, women, who constitute about 90 percent of rape victims, have to insulate themselves against rape. </w:t>
      </w:r>
      <w:r w:rsidR="00DC7BBE" w:rsidRPr="00BE3EAB">
        <w:rPr>
          <w:rFonts w:ascii="Times New Roman" w:hAnsi="Times New Roman" w:cs="Times New Roman"/>
          <w:sz w:val="24"/>
          <w:szCs w:val="24"/>
        </w:rPr>
        <w:t xml:space="preserve">It </w:t>
      </w:r>
      <w:r w:rsidR="00DC7BBE" w:rsidRPr="00BE3EAB">
        <w:rPr>
          <w:rFonts w:ascii="Times New Roman" w:hAnsi="Times New Roman" w:cs="Times New Roman"/>
          <w:sz w:val="24"/>
          <w:szCs w:val="24"/>
        </w:rPr>
        <w:lastRenderedPageBreak/>
        <w:t xml:space="preserve">would only be prudent to focus on the smaller population of 6 percent of men who perpetrate </w:t>
      </w:r>
      <w:r w:rsidR="00DC7BBE" w:rsidRPr="00BE3EAB">
        <w:rPr>
          <w:rFonts w:ascii="Times New Roman" w:hAnsi="Times New Roman" w:cs="Times New Roman"/>
          <w:noProof/>
          <w:sz w:val="24"/>
          <w:szCs w:val="24"/>
        </w:rPr>
        <w:t>rape</w:t>
      </w:r>
      <w:r w:rsidR="00DC7BBE" w:rsidRPr="00BE3EAB">
        <w:rPr>
          <w:rFonts w:ascii="Times New Roman" w:hAnsi="Times New Roman" w:cs="Times New Roman"/>
          <w:sz w:val="24"/>
          <w:szCs w:val="24"/>
        </w:rPr>
        <w:t xml:space="preserve"> than the 90 percent of women who fall victims</w:t>
      </w:r>
      <w:r w:rsidR="00FC6CC2" w:rsidRPr="00BE3EAB">
        <w:rPr>
          <w:rFonts w:ascii="Times New Roman" w:hAnsi="Times New Roman" w:cs="Times New Roman"/>
          <w:sz w:val="24"/>
          <w:szCs w:val="24"/>
        </w:rPr>
        <w:t xml:space="preserve"> (</w:t>
      </w:r>
      <w:r w:rsidR="00FC6CC2" w:rsidRPr="00BE3EAB">
        <w:rPr>
          <w:rFonts w:ascii="Times New Roman" w:eastAsia="Arial Unicode MS" w:hAnsi="Times New Roman" w:cs="Times New Roman"/>
          <w:color w:val="000000"/>
          <w:sz w:val="24"/>
          <w:szCs w:val="24"/>
          <w:shd w:val="clear" w:color="auto" w:fill="FFFFFF"/>
        </w:rPr>
        <w:t>Lauer</w:t>
      </w:r>
      <w:r w:rsidR="00FC6CC2" w:rsidRPr="00BE3EAB">
        <w:rPr>
          <w:rFonts w:ascii="Times New Roman" w:eastAsia="Arial Unicode MS" w:hAnsi="Times New Roman" w:cs="Times New Roman"/>
          <w:color w:val="000000"/>
          <w:sz w:val="24"/>
          <w:szCs w:val="24"/>
          <w:shd w:val="clear" w:color="auto" w:fill="FFFFFF"/>
        </w:rPr>
        <w:t xml:space="preserve"> 117)</w:t>
      </w:r>
      <w:r w:rsidR="00DC7BBE" w:rsidRPr="00BE3EAB">
        <w:rPr>
          <w:rFonts w:ascii="Times New Roman" w:hAnsi="Times New Roman" w:cs="Times New Roman"/>
          <w:sz w:val="24"/>
          <w:szCs w:val="24"/>
        </w:rPr>
        <w:t xml:space="preserve">. Notably, it is in control of the rapist to decide if the rape act </w:t>
      </w:r>
      <w:r w:rsidR="00DC7BBE" w:rsidRPr="00BE3EAB">
        <w:rPr>
          <w:rFonts w:ascii="Times New Roman" w:hAnsi="Times New Roman" w:cs="Times New Roman"/>
          <w:noProof/>
          <w:sz w:val="24"/>
          <w:szCs w:val="24"/>
        </w:rPr>
        <w:t>is attempted</w:t>
      </w:r>
      <w:r w:rsidR="00DC7BBE" w:rsidRPr="00BE3EAB">
        <w:rPr>
          <w:rFonts w:ascii="Times New Roman" w:hAnsi="Times New Roman" w:cs="Times New Roman"/>
          <w:sz w:val="24"/>
          <w:szCs w:val="24"/>
        </w:rPr>
        <w:t xml:space="preserve"> or not. Therefore, teaching the perpetrators </w:t>
      </w:r>
      <w:r w:rsidR="008975F1" w:rsidRPr="00BE3EAB">
        <w:rPr>
          <w:rFonts w:ascii="Times New Roman" w:hAnsi="Times New Roman" w:cs="Times New Roman"/>
          <w:noProof/>
          <w:sz w:val="24"/>
          <w:szCs w:val="24"/>
        </w:rPr>
        <w:t>of</w:t>
      </w:r>
      <w:r w:rsidR="00DC7BBE" w:rsidRPr="00BE3EAB">
        <w:rPr>
          <w:rFonts w:ascii="Times New Roman" w:hAnsi="Times New Roman" w:cs="Times New Roman"/>
          <w:sz w:val="24"/>
          <w:szCs w:val="24"/>
        </w:rPr>
        <w:t xml:space="preserve"> the </w:t>
      </w:r>
      <w:r w:rsidR="00DC7BBE" w:rsidRPr="00BE3EAB">
        <w:rPr>
          <w:rFonts w:ascii="Times New Roman" w:hAnsi="Times New Roman" w:cs="Times New Roman"/>
          <w:noProof/>
          <w:sz w:val="24"/>
          <w:szCs w:val="24"/>
        </w:rPr>
        <w:t>acts</w:t>
      </w:r>
      <w:r w:rsidR="00DC7BBE" w:rsidRPr="00BE3EAB">
        <w:rPr>
          <w:rFonts w:ascii="Times New Roman" w:hAnsi="Times New Roman" w:cs="Times New Roman"/>
          <w:sz w:val="24"/>
          <w:szCs w:val="24"/>
        </w:rPr>
        <w:t xml:space="preserve"> would be more productive.</w:t>
      </w:r>
      <w:r w:rsidR="00F841F0" w:rsidRPr="00BE3EAB">
        <w:rPr>
          <w:rFonts w:ascii="Times New Roman" w:hAnsi="Times New Roman" w:cs="Times New Roman"/>
          <w:sz w:val="24"/>
          <w:szCs w:val="24"/>
        </w:rPr>
        <w:t xml:space="preserve"> </w:t>
      </w:r>
    </w:p>
    <w:p w:rsidR="00F841F0"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667C31" w:rsidRPr="00BE3EAB">
        <w:rPr>
          <w:rFonts w:ascii="Times New Roman" w:hAnsi="Times New Roman" w:cs="Times New Roman"/>
          <w:sz w:val="24"/>
          <w:szCs w:val="24"/>
        </w:rPr>
        <w:t>In most instances, rape does not occur because men cannot control themselves but to the contrary because they want to control the woman.</w:t>
      </w:r>
      <w:r w:rsidR="0067472C" w:rsidRPr="00BE3EAB">
        <w:rPr>
          <w:rFonts w:ascii="Times New Roman" w:hAnsi="Times New Roman" w:cs="Times New Roman"/>
          <w:sz w:val="24"/>
          <w:szCs w:val="24"/>
        </w:rPr>
        <w:t xml:space="preserve"> It is about exploitative power and oppressive control that seeks to annihilate as equals. However, it is</w:t>
      </w:r>
      <w:r w:rsidR="008975F1" w:rsidRPr="00BE3EAB">
        <w:rPr>
          <w:rFonts w:ascii="Times New Roman" w:hAnsi="Times New Roman" w:cs="Times New Roman"/>
          <w:sz w:val="24"/>
          <w:szCs w:val="24"/>
        </w:rPr>
        <w:t xml:space="preserve"> an</w:t>
      </w:r>
      <w:r w:rsidR="0067472C" w:rsidRPr="00BE3EAB">
        <w:rPr>
          <w:rFonts w:ascii="Times New Roman" w:hAnsi="Times New Roman" w:cs="Times New Roman"/>
          <w:sz w:val="24"/>
          <w:szCs w:val="24"/>
        </w:rPr>
        <w:t xml:space="preserve"> </w:t>
      </w:r>
      <w:r w:rsidR="0067472C" w:rsidRPr="00BE3EAB">
        <w:rPr>
          <w:rFonts w:ascii="Times New Roman" w:hAnsi="Times New Roman" w:cs="Times New Roman"/>
          <w:noProof/>
          <w:sz w:val="24"/>
          <w:szCs w:val="24"/>
        </w:rPr>
        <w:t>extreme</w:t>
      </w:r>
      <w:r w:rsidR="0067472C" w:rsidRPr="00BE3EAB">
        <w:rPr>
          <w:rFonts w:ascii="Times New Roman" w:hAnsi="Times New Roman" w:cs="Times New Roman"/>
          <w:sz w:val="24"/>
          <w:szCs w:val="24"/>
        </w:rPr>
        <w:t xml:space="preserve"> and exceedingly violent form of the </w:t>
      </w:r>
      <w:r w:rsidR="0067472C" w:rsidRPr="00BE3EAB">
        <w:rPr>
          <w:rFonts w:ascii="Times New Roman" w:hAnsi="Times New Roman" w:cs="Times New Roman"/>
          <w:noProof/>
          <w:sz w:val="24"/>
          <w:szCs w:val="24"/>
        </w:rPr>
        <w:t>control</w:t>
      </w:r>
      <w:r w:rsidR="0067472C" w:rsidRPr="00BE3EAB">
        <w:rPr>
          <w:rFonts w:ascii="Times New Roman" w:hAnsi="Times New Roman" w:cs="Times New Roman"/>
          <w:sz w:val="24"/>
          <w:szCs w:val="24"/>
        </w:rPr>
        <w:t xml:space="preserve">. To argue that women should prevent rape </w:t>
      </w:r>
      <w:r w:rsidR="008975F1" w:rsidRPr="00BE3EAB">
        <w:rPr>
          <w:rFonts w:ascii="Times New Roman" w:hAnsi="Times New Roman" w:cs="Times New Roman"/>
          <w:noProof/>
          <w:sz w:val="24"/>
          <w:szCs w:val="24"/>
        </w:rPr>
        <w:t>by</w:t>
      </w:r>
      <w:r w:rsidR="0067472C" w:rsidRPr="00BE3EAB">
        <w:rPr>
          <w:rFonts w:ascii="Times New Roman" w:hAnsi="Times New Roman" w:cs="Times New Roman"/>
          <w:sz w:val="24"/>
          <w:szCs w:val="24"/>
        </w:rPr>
        <w:t xml:space="preserve"> controlling their choices in advance by </w:t>
      </w:r>
      <w:r w:rsidR="00B469E7" w:rsidRPr="00BE3EAB">
        <w:rPr>
          <w:rFonts w:ascii="Times New Roman" w:hAnsi="Times New Roman" w:cs="Times New Roman"/>
          <w:sz w:val="24"/>
          <w:szCs w:val="24"/>
        </w:rPr>
        <w:t>wearing</w:t>
      </w:r>
      <w:r w:rsidR="0067472C" w:rsidRPr="00BE3EAB">
        <w:rPr>
          <w:rFonts w:ascii="Times New Roman" w:hAnsi="Times New Roman" w:cs="Times New Roman"/>
          <w:sz w:val="24"/>
          <w:szCs w:val="24"/>
        </w:rPr>
        <w:t xml:space="preserve"> conservatively, not drinking, not going out at night, among others is deceptive. </w:t>
      </w:r>
    </w:p>
    <w:p w:rsidR="00C63EC1" w:rsidRPr="00BE3EAB" w:rsidRDefault="00B466CE"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 xml:space="preserve">Drinking </w:t>
      </w:r>
    </w:p>
    <w:p w:rsidR="00E22A4E"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B466CE" w:rsidRPr="00BE3EAB">
        <w:rPr>
          <w:rFonts w:ascii="Times New Roman" w:hAnsi="Times New Roman" w:cs="Times New Roman"/>
          <w:sz w:val="24"/>
          <w:szCs w:val="24"/>
        </w:rPr>
        <w:t xml:space="preserve">Alcohol consumption is frequently involved in instances of </w:t>
      </w:r>
      <w:r w:rsidR="00B466CE" w:rsidRPr="00BE3EAB">
        <w:rPr>
          <w:rFonts w:ascii="Times New Roman" w:hAnsi="Times New Roman" w:cs="Times New Roman"/>
          <w:noProof/>
          <w:sz w:val="24"/>
          <w:szCs w:val="24"/>
        </w:rPr>
        <w:t>rape</w:t>
      </w:r>
      <w:r w:rsidR="008975F1" w:rsidRPr="00BE3EAB">
        <w:rPr>
          <w:rFonts w:ascii="Times New Roman" w:hAnsi="Times New Roman" w:cs="Times New Roman"/>
          <w:noProof/>
          <w:sz w:val="24"/>
          <w:szCs w:val="24"/>
        </w:rPr>
        <w:t>,</w:t>
      </w:r>
      <w:r w:rsidR="00B466CE" w:rsidRPr="00BE3EAB">
        <w:rPr>
          <w:rFonts w:ascii="Times New Roman" w:hAnsi="Times New Roman" w:cs="Times New Roman"/>
          <w:sz w:val="24"/>
          <w:szCs w:val="24"/>
        </w:rPr>
        <w:t xml:space="preserve"> and one of the most commonly cited factors as rapists attempt to justify or excuse it. Nonetheless, although drinking is an activity that any adult can indulge in, it plays out very differently for women in public perception around sexual assault and rape. It </w:t>
      </w:r>
      <w:r w:rsidR="00B466CE" w:rsidRPr="00BE3EAB">
        <w:rPr>
          <w:rFonts w:ascii="Times New Roman" w:hAnsi="Times New Roman" w:cs="Times New Roman"/>
          <w:noProof/>
          <w:sz w:val="24"/>
          <w:szCs w:val="24"/>
        </w:rPr>
        <w:t>is viewed</w:t>
      </w:r>
      <w:r w:rsidR="00B466CE" w:rsidRPr="00BE3EAB">
        <w:rPr>
          <w:rFonts w:ascii="Times New Roman" w:hAnsi="Times New Roman" w:cs="Times New Roman"/>
          <w:sz w:val="24"/>
          <w:szCs w:val="24"/>
        </w:rPr>
        <w:t xml:space="preserve"> as a factor that extensively increases </w:t>
      </w:r>
      <w:r w:rsidR="007A2ACC" w:rsidRPr="00BE3EAB">
        <w:rPr>
          <w:rFonts w:ascii="Times New Roman" w:hAnsi="Times New Roman" w:cs="Times New Roman"/>
          <w:sz w:val="24"/>
          <w:szCs w:val="24"/>
        </w:rPr>
        <w:t xml:space="preserve">not only the risk of </w:t>
      </w:r>
      <w:r w:rsidR="007A2ACC" w:rsidRPr="00BE3EAB">
        <w:rPr>
          <w:rFonts w:ascii="Times New Roman" w:hAnsi="Times New Roman" w:cs="Times New Roman"/>
          <w:noProof/>
          <w:sz w:val="24"/>
          <w:szCs w:val="24"/>
        </w:rPr>
        <w:t>rape</w:t>
      </w:r>
      <w:r w:rsidR="007A2ACC" w:rsidRPr="00BE3EAB">
        <w:rPr>
          <w:rFonts w:ascii="Times New Roman" w:hAnsi="Times New Roman" w:cs="Times New Roman"/>
          <w:sz w:val="24"/>
          <w:szCs w:val="24"/>
        </w:rPr>
        <w:t xml:space="preserve"> but also the accusation of</w:t>
      </w:r>
      <w:r w:rsidR="008975F1" w:rsidRPr="00BE3EAB">
        <w:rPr>
          <w:rFonts w:ascii="Times New Roman" w:hAnsi="Times New Roman" w:cs="Times New Roman"/>
          <w:sz w:val="24"/>
          <w:szCs w:val="24"/>
        </w:rPr>
        <w:t xml:space="preserve"> the</w:t>
      </w:r>
      <w:r w:rsidR="007A2ACC" w:rsidRPr="00BE3EAB">
        <w:rPr>
          <w:rFonts w:ascii="Times New Roman" w:hAnsi="Times New Roman" w:cs="Times New Roman"/>
          <w:sz w:val="24"/>
          <w:szCs w:val="24"/>
        </w:rPr>
        <w:t xml:space="preserve"> </w:t>
      </w:r>
      <w:r w:rsidR="007A2ACC" w:rsidRPr="00BE3EAB">
        <w:rPr>
          <w:rFonts w:ascii="Times New Roman" w:hAnsi="Times New Roman" w:cs="Times New Roman"/>
          <w:noProof/>
          <w:sz w:val="24"/>
          <w:szCs w:val="24"/>
        </w:rPr>
        <w:t>blame</w:t>
      </w:r>
      <w:r w:rsidR="007A2ACC" w:rsidRPr="00BE3EAB">
        <w:rPr>
          <w:rFonts w:ascii="Times New Roman" w:hAnsi="Times New Roman" w:cs="Times New Roman"/>
          <w:sz w:val="24"/>
          <w:szCs w:val="24"/>
        </w:rPr>
        <w:t xml:space="preserve"> for it. </w:t>
      </w:r>
    </w:p>
    <w:p w:rsidR="00556A12"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7A2ACC" w:rsidRPr="00BE3EAB">
        <w:rPr>
          <w:rFonts w:ascii="Times New Roman" w:hAnsi="Times New Roman" w:cs="Times New Roman"/>
          <w:sz w:val="24"/>
          <w:szCs w:val="24"/>
        </w:rPr>
        <w:t xml:space="preserve">Even </w:t>
      </w:r>
      <w:r w:rsidR="00B91CC1" w:rsidRPr="00BE3EAB">
        <w:rPr>
          <w:rFonts w:ascii="Times New Roman" w:hAnsi="Times New Roman" w:cs="Times New Roman"/>
          <w:sz w:val="24"/>
          <w:szCs w:val="24"/>
        </w:rPr>
        <w:t>though it is men</w:t>
      </w:r>
      <w:r w:rsidR="007A2ACC" w:rsidRPr="00BE3EAB">
        <w:rPr>
          <w:rFonts w:ascii="Times New Roman" w:hAnsi="Times New Roman" w:cs="Times New Roman"/>
          <w:sz w:val="24"/>
          <w:szCs w:val="24"/>
        </w:rPr>
        <w:t xml:space="preserve"> who </w:t>
      </w:r>
      <w:r w:rsidR="007A2ACC" w:rsidRPr="00BE3EAB">
        <w:rPr>
          <w:rFonts w:ascii="Times New Roman" w:hAnsi="Times New Roman" w:cs="Times New Roman"/>
          <w:noProof/>
          <w:sz w:val="24"/>
          <w:szCs w:val="24"/>
        </w:rPr>
        <w:t>commit</w:t>
      </w:r>
      <w:r w:rsidR="007A2ACC" w:rsidRPr="00BE3EAB">
        <w:rPr>
          <w:rFonts w:ascii="Times New Roman" w:hAnsi="Times New Roman" w:cs="Times New Roman"/>
          <w:sz w:val="24"/>
          <w:szCs w:val="24"/>
        </w:rPr>
        <w:t xml:space="preserve"> the crime, it is women who are urged to </w:t>
      </w:r>
      <w:r w:rsidR="000243A1" w:rsidRPr="00BE3EAB">
        <w:rPr>
          <w:rFonts w:ascii="Times New Roman" w:hAnsi="Times New Roman" w:cs="Times New Roman"/>
          <w:sz w:val="24"/>
          <w:szCs w:val="24"/>
        </w:rPr>
        <w:t>adjust</w:t>
      </w:r>
      <w:r w:rsidR="007A2ACC" w:rsidRPr="00BE3EAB">
        <w:rPr>
          <w:rFonts w:ascii="Times New Roman" w:hAnsi="Times New Roman" w:cs="Times New Roman"/>
          <w:sz w:val="24"/>
          <w:szCs w:val="24"/>
        </w:rPr>
        <w:t xml:space="preserve"> their behavior by drinking less or abstaining </w:t>
      </w:r>
      <w:r w:rsidR="007A2ACC" w:rsidRPr="00BE3EAB">
        <w:rPr>
          <w:rFonts w:ascii="Times New Roman" w:hAnsi="Times New Roman" w:cs="Times New Roman"/>
          <w:noProof/>
          <w:sz w:val="24"/>
          <w:szCs w:val="24"/>
        </w:rPr>
        <w:t>to</w:t>
      </w:r>
      <w:r w:rsidR="007A2ACC" w:rsidRPr="00BE3EAB">
        <w:rPr>
          <w:rFonts w:ascii="Times New Roman" w:hAnsi="Times New Roman" w:cs="Times New Roman"/>
          <w:sz w:val="24"/>
          <w:szCs w:val="24"/>
        </w:rPr>
        <w:t xml:space="preserve"> alleviate the threat posed by predatory men. </w:t>
      </w:r>
      <w:r w:rsidR="000243A1" w:rsidRPr="00BE3EAB">
        <w:rPr>
          <w:rFonts w:ascii="Times New Roman" w:hAnsi="Times New Roman" w:cs="Times New Roman"/>
          <w:sz w:val="24"/>
          <w:szCs w:val="24"/>
        </w:rPr>
        <w:t xml:space="preserve">This perception is so </w:t>
      </w:r>
      <w:r w:rsidR="00E502EE" w:rsidRPr="00BE3EAB">
        <w:rPr>
          <w:rFonts w:ascii="Times New Roman" w:hAnsi="Times New Roman" w:cs="Times New Roman"/>
          <w:sz w:val="24"/>
          <w:szCs w:val="24"/>
        </w:rPr>
        <w:t>entrenched</w:t>
      </w:r>
      <w:r w:rsidR="000243A1" w:rsidRPr="00BE3EAB">
        <w:rPr>
          <w:rFonts w:ascii="Times New Roman" w:hAnsi="Times New Roman" w:cs="Times New Roman"/>
          <w:sz w:val="24"/>
          <w:szCs w:val="24"/>
        </w:rPr>
        <w:t xml:space="preserve"> in cultural views that even though rape is criminal, the inclination of men to target and assault drunk women or use alcohol as an excuse for </w:t>
      </w:r>
      <w:r w:rsidR="000243A1" w:rsidRPr="00BE3EAB">
        <w:rPr>
          <w:rFonts w:ascii="Times New Roman" w:hAnsi="Times New Roman" w:cs="Times New Roman"/>
          <w:noProof/>
          <w:sz w:val="24"/>
          <w:szCs w:val="24"/>
        </w:rPr>
        <w:t>rape</w:t>
      </w:r>
      <w:r w:rsidR="000243A1" w:rsidRPr="00BE3EAB">
        <w:rPr>
          <w:rFonts w:ascii="Times New Roman" w:hAnsi="Times New Roman" w:cs="Times New Roman"/>
          <w:sz w:val="24"/>
          <w:szCs w:val="24"/>
        </w:rPr>
        <w:t xml:space="preserve">, is never addressed or confronted. </w:t>
      </w:r>
      <w:r w:rsidR="00556A12" w:rsidRPr="00BE3EAB">
        <w:rPr>
          <w:rFonts w:ascii="Times New Roman" w:hAnsi="Times New Roman" w:cs="Times New Roman"/>
          <w:sz w:val="24"/>
          <w:szCs w:val="24"/>
        </w:rPr>
        <w:t xml:space="preserve">In some instances, this view is incorporated in </w:t>
      </w:r>
      <w:r w:rsidR="00E874DB" w:rsidRPr="00BE3EAB">
        <w:rPr>
          <w:rFonts w:ascii="Times New Roman" w:hAnsi="Times New Roman" w:cs="Times New Roman"/>
          <w:sz w:val="24"/>
          <w:szCs w:val="24"/>
        </w:rPr>
        <w:t>institutional</w:t>
      </w:r>
      <w:r w:rsidR="00556A12" w:rsidRPr="00BE3EAB">
        <w:rPr>
          <w:rFonts w:ascii="Times New Roman" w:hAnsi="Times New Roman" w:cs="Times New Roman"/>
          <w:sz w:val="24"/>
          <w:szCs w:val="24"/>
        </w:rPr>
        <w:t xml:space="preserve"> policies or even taken as a legal position. </w:t>
      </w:r>
      <w:r w:rsidR="000243A1" w:rsidRPr="00BE3EAB">
        <w:rPr>
          <w:rFonts w:ascii="Times New Roman" w:hAnsi="Times New Roman" w:cs="Times New Roman"/>
          <w:sz w:val="24"/>
          <w:szCs w:val="24"/>
        </w:rPr>
        <w:t xml:space="preserve">In the end, women pay the double </w:t>
      </w:r>
      <w:r w:rsidR="00273974" w:rsidRPr="00BE3EAB">
        <w:rPr>
          <w:rFonts w:ascii="Times New Roman" w:hAnsi="Times New Roman" w:cs="Times New Roman"/>
          <w:sz w:val="24"/>
          <w:szCs w:val="24"/>
        </w:rPr>
        <w:t xml:space="preserve">price of assaults and </w:t>
      </w:r>
      <w:r w:rsidR="00273974" w:rsidRPr="00BE3EAB">
        <w:rPr>
          <w:rFonts w:ascii="Times New Roman" w:hAnsi="Times New Roman" w:cs="Times New Roman"/>
          <w:noProof/>
          <w:sz w:val="24"/>
          <w:szCs w:val="24"/>
        </w:rPr>
        <w:t>are denied</w:t>
      </w:r>
      <w:r w:rsidR="00273974" w:rsidRPr="00BE3EAB">
        <w:rPr>
          <w:rFonts w:ascii="Times New Roman" w:hAnsi="Times New Roman" w:cs="Times New Roman"/>
          <w:sz w:val="24"/>
          <w:szCs w:val="24"/>
        </w:rPr>
        <w:t xml:space="preserve"> justice. </w:t>
      </w:r>
    </w:p>
    <w:p w:rsidR="0063250C" w:rsidRPr="00BE3EAB" w:rsidRDefault="00EA0AA1"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 xml:space="preserve">What can be done to Serve Justice? </w:t>
      </w:r>
    </w:p>
    <w:p w:rsidR="003D3C54"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lastRenderedPageBreak/>
        <w:tab/>
      </w:r>
      <w:r w:rsidR="003D3C54" w:rsidRPr="00BE3EAB">
        <w:rPr>
          <w:rFonts w:ascii="Times New Roman" w:hAnsi="Times New Roman" w:cs="Times New Roman"/>
          <w:sz w:val="24"/>
          <w:szCs w:val="24"/>
        </w:rPr>
        <w:t xml:space="preserve">The assumption that women’s dress code can influence their level of consent must </w:t>
      </w:r>
      <w:r w:rsidR="003D3C54" w:rsidRPr="00BE3EAB">
        <w:rPr>
          <w:rFonts w:ascii="Times New Roman" w:hAnsi="Times New Roman" w:cs="Times New Roman"/>
          <w:noProof/>
          <w:sz w:val="24"/>
          <w:szCs w:val="24"/>
        </w:rPr>
        <w:t>be challenged</w:t>
      </w:r>
      <w:r w:rsidR="003D3C54" w:rsidRPr="00BE3EAB">
        <w:rPr>
          <w:rFonts w:ascii="Times New Roman" w:hAnsi="Times New Roman" w:cs="Times New Roman"/>
          <w:sz w:val="24"/>
          <w:szCs w:val="24"/>
        </w:rPr>
        <w:t xml:space="preserve">. The argument that women dress in a way that they ‘ask for it’ </w:t>
      </w:r>
      <w:r w:rsidR="00E22A4E" w:rsidRPr="00BE3EAB">
        <w:rPr>
          <w:rFonts w:ascii="Times New Roman" w:hAnsi="Times New Roman" w:cs="Times New Roman"/>
          <w:sz w:val="24"/>
          <w:szCs w:val="24"/>
        </w:rPr>
        <w:t xml:space="preserve">must be dismissed. No young woman deserves the humiliation of rape or infringing of their dignity and privacy. Just link men, women have the freedom to choose what they wear and should not be subject to men’s interpretation of what they construe. </w:t>
      </w:r>
    </w:p>
    <w:p w:rsidR="00B466CE"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273974" w:rsidRPr="00BE3EAB">
        <w:rPr>
          <w:rFonts w:ascii="Times New Roman" w:hAnsi="Times New Roman" w:cs="Times New Roman"/>
          <w:sz w:val="24"/>
          <w:szCs w:val="24"/>
        </w:rPr>
        <w:t xml:space="preserve"> </w:t>
      </w:r>
      <w:r w:rsidR="005940BC" w:rsidRPr="00BE3EAB">
        <w:rPr>
          <w:rFonts w:ascii="Times New Roman" w:hAnsi="Times New Roman" w:cs="Times New Roman"/>
          <w:sz w:val="24"/>
          <w:szCs w:val="24"/>
        </w:rPr>
        <w:t xml:space="preserve">The notion that women are responsible for assault or rape because they were drunk must </w:t>
      </w:r>
      <w:r w:rsidR="005940BC" w:rsidRPr="00BE3EAB">
        <w:rPr>
          <w:rFonts w:ascii="Times New Roman" w:hAnsi="Times New Roman" w:cs="Times New Roman"/>
          <w:noProof/>
          <w:sz w:val="24"/>
          <w:szCs w:val="24"/>
        </w:rPr>
        <w:t>be challenged</w:t>
      </w:r>
      <w:r w:rsidR="005940BC" w:rsidRPr="00BE3EAB">
        <w:rPr>
          <w:rFonts w:ascii="Times New Roman" w:hAnsi="Times New Roman" w:cs="Times New Roman"/>
          <w:sz w:val="24"/>
          <w:szCs w:val="24"/>
        </w:rPr>
        <w:t xml:space="preserve">. Drinking is not a crime while </w:t>
      </w:r>
      <w:r w:rsidR="005940BC" w:rsidRPr="00BE3EAB">
        <w:rPr>
          <w:rFonts w:ascii="Times New Roman" w:hAnsi="Times New Roman" w:cs="Times New Roman"/>
          <w:noProof/>
          <w:sz w:val="24"/>
          <w:szCs w:val="24"/>
        </w:rPr>
        <w:t>rape</w:t>
      </w:r>
      <w:r w:rsidR="005940BC" w:rsidRPr="00BE3EAB">
        <w:rPr>
          <w:rFonts w:ascii="Times New Roman" w:hAnsi="Times New Roman" w:cs="Times New Roman"/>
          <w:sz w:val="24"/>
          <w:szCs w:val="24"/>
        </w:rPr>
        <w:t xml:space="preserve"> is. The </w:t>
      </w:r>
      <w:r w:rsidR="00EB6652" w:rsidRPr="00BE3EAB">
        <w:rPr>
          <w:rFonts w:ascii="Times New Roman" w:hAnsi="Times New Roman" w:cs="Times New Roman"/>
          <w:sz w:val="24"/>
          <w:szCs w:val="24"/>
        </w:rPr>
        <w:t>blame for</w:t>
      </w:r>
      <w:r w:rsidR="005940BC" w:rsidRPr="00BE3EAB">
        <w:rPr>
          <w:rFonts w:ascii="Times New Roman" w:hAnsi="Times New Roman" w:cs="Times New Roman"/>
          <w:sz w:val="24"/>
          <w:szCs w:val="24"/>
        </w:rPr>
        <w:t xml:space="preserve"> </w:t>
      </w:r>
      <w:r w:rsidR="005940BC" w:rsidRPr="00BE3EAB">
        <w:rPr>
          <w:rFonts w:ascii="Times New Roman" w:hAnsi="Times New Roman" w:cs="Times New Roman"/>
          <w:noProof/>
          <w:sz w:val="24"/>
          <w:szCs w:val="24"/>
        </w:rPr>
        <w:t>rape</w:t>
      </w:r>
      <w:r w:rsidR="005940BC" w:rsidRPr="00BE3EAB">
        <w:rPr>
          <w:rFonts w:ascii="Times New Roman" w:hAnsi="Times New Roman" w:cs="Times New Roman"/>
          <w:sz w:val="24"/>
          <w:szCs w:val="24"/>
        </w:rPr>
        <w:t xml:space="preserve"> must </w:t>
      </w:r>
      <w:r w:rsidR="005940BC" w:rsidRPr="00BE3EAB">
        <w:rPr>
          <w:rFonts w:ascii="Times New Roman" w:hAnsi="Times New Roman" w:cs="Times New Roman"/>
          <w:noProof/>
          <w:sz w:val="24"/>
          <w:szCs w:val="24"/>
        </w:rPr>
        <w:t>be attributed</w:t>
      </w:r>
      <w:r w:rsidR="005940BC" w:rsidRPr="00BE3EAB">
        <w:rPr>
          <w:rFonts w:ascii="Times New Roman" w:hAnsi="Times New Roman" w:cs="Times New Roman"/>
          <w:sz w:val="24"/>
          <w:szCs w:val="24"/>
        </w:rPr>
        <w:t xml:space="preserve"> to those who commit it and not the</w:t>
      </w:r>
      <w:r w:rsidR="00EB6652" w:rsidRPr="00BE3EAB">
        <w:rPr>
          <w:rFonts w:ascii="Times New Roman" w:hAnsi="Times New Roman" w:cs="Times New Roman"/>
          <w:sz w:val="24"/>
          <w:szCs w:val="24"/>
        </w:rPr>
        <w:t>ir</w:t>
      </w:r>
      <w:r w:rsidR="005940BC" w:rsidRPr="00BE3EAB">
        <w:rPr>
          <w:rFonts w:ascii="Times New Roman" w:hAnsi="Times New Roman" w:cs="Times New Roman"/>
          <w:sz w:val="24"/>
          <w:szCs w:val="24"/>
        </w:rPr>
        <w:t xml:space="preserve"> victims. </w:t>
      </w:r>
      <w:r w:rsidR="00EB6652" w:rsidRPr="00BE3EAB">
        <w:rPr>
          <w:rFonts w:ascii="Times New Roman" w:hAnsi="Times New Roman" w:cs="Times New Roman"/>
          <w:sz w:val="24"/>
          <w:szCs w:val="24"/>
        </w:rPr>
        <w:t xml:space="preserve">The society must appreciate that women are entitled to respect and freedoms just like men. The </w:t>
      </w:r>
      <w:r w:rsidR="00CF5E61" w:rsidRPr="00BE3EAB">
        <w:rPr>
          <w:rFonts w:ascii="Times New Roman" w:hAnsi="Times New Roman" w:cs="Times New Roman"/>
          <w:noProof/>
          <w:sz w:val="24"/>
          <w:szCs w:val="24"/>
        </w:rPr>
        <w:t>communi</w:t>
      </w:r>
      <w:r w:rsidR="00EB6652" w:rsidRPr="00BE3EAB">
        <w:rPr>
          <w:rFonts w:ascii="Times New Roman" w:hAnsi="Times New Roman" w:cs="Times New Roman"/>
          <w:noProof/>
          <w:sz w:val="24"/>
          <w:szCs w:val="24"/>
        </w:rPr>
        <w:t>ty</w:t>
      </w:r>
      <w:r w:rsidR="00EB6652" w:rsidRPr="00BE3EAB">
        <w:rPr>
          <w:rFonts w:ascii="Times New Roman" w:hAnsi="Times New Roman" w:cs="Times New Roman"/>
          <w:sz w:val="24"/>
          <w:szCs w:val="24"/>
        </w:rPr>
        <w:t xml:space="preserve"> must stop placing the duty of protection </w:t>
      </w:r>
      <w:r w:rsidR="00EB6652" w:rsidRPr="00BE3EAB">
        <w:rPr>
          <w:rFonts w:ascii="Times New Roman" w:hAnsi="Times New Roman" w:cs="Times New Roman"/>
          <w:noProof/>
          <w:sz w:val="24"/>
          <w:szCs w:val="24"/>
        </w:rPr>
        <w:t>o</w:t>
      </w:r>
      <w:r w:rsidR="00CF5E61" w:rsidRPr="00BE3EAB">
        <w:rPr>
          <w:rFonts w:ascii="Times New Roman" w:hAnsi="Times New Roman" w:cs="Times New Roman"/>
          <w:noProof/>
          <w:sz w:val="24"/>
          <w:szCs w:val="24"/>
        </w:rPr>
        <w:t>f</w:t>
      </w:r>
      <w:r w:rsidR="00EB6652" w:rsidRPr="00BE3EAB">
        <w:rPr>
          <w:rFonts w:ascii="Times New Roman" w:hAnsi="Times New Roman" w:cs="Times New Roman"/>
          <w:sz w:val="24"/>
          <w:szCs w:val="24"/>
        </w:rPr>
        <w:t xml:space="preserve"> women but instead insist that men ought to ensure that their behavior does not infringe the rights and respect of women. </w:t>
      </w:r>
    </w:p>
    <w:p w:rsidR="00FD2020" w:rsidRPr="00BE3EAB" w:rsidRDefault="00FD2020"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 xml:space="preserve">Conclusion </w:t>
      </w:r>
    </w:p>
    <w:p w:rsidR="009C59C7" w:rsidRPr="00BE3EAB" w:rsidRDefault="00076226" w:rsidP="00BE3EAB">
      <w:pPr>
        <w:spacing w:line="480" w:lineRule="auto"/>
        <w:rPr>
          <w:rFonts w:ascii="Times New Roman" w:hAnsi="Times New Roman" w:cs="Times New Roman"/>
          <w:sz w:val="24"/>
          <w:szCs w:val="24"/>
        </w:rPr>
      </w:pPr>
      <w:r w:rsidRPr="00BE3EAB">
        <w:rPr>
          <w:rFonts w:ascii="Times New Roman" w:hAnsi="Times New Roman" w:cs="Times New Roman"/>
          <w:sz w:val="24"/>
          <w:szCs w:val="24"/>
        </w:rPr>
        <w:tab/>
      </w:r>
      <w:r w:rsidR="001D1177" w:rsidRPr="00BE3EAB">
        <w:rPr>
          <w:rFonts w:ascii="Times New Roman" w:hAnsi="Times New Roman" w:cs="Times New Roman"/>
          <w:sz w:val="24"/>
          <w:szCs w:val="24"/>
        </w:rPr>
        <w:t xml:space="preserve">Despite recent effort to fight for justice for young women who are victims of rape, societal attitudes and perceptions continue to play a central role in limiting </w:t>
      </w:r>
      <w:r w:rsidR="001D1177" w:rsidRPr="00BE3EAB">
        <w:rPr>
          <w:rFonts w:ascii="Times New Roman" w:hAnsi="Times New Roman" w:cs="Times New Roman"/>
          <w:noProof/>
          <w:sz w:val="24"/>
          <w:szCs w:val="24"/>
        </w:rPr>
        <w:t>justice</w:t>
      </w:r>
      <w:r w:rsidR="001D1177" w:rsidRPr="00BE3EAB">
        <w:rPr>
          <w:rFonts w:ascii="Times New Roman" w:hAnsi="Times New Roman" w:cs="Times New Roman"/>
          <w:sz w:val="24"/>
          <w:szCs w:val="24"/>
        </w:rPr>
        <w:t xml:space="preserve"> for them. Therefore, it is critical to educate the communities on the myths and misconceptions associated with rape and sexual assault for young women. </w:t>
      </w:r>
    </w:p>
    <w:p w:rsidR="00BE3EAB" w:rsidRDefault="00BE3EAB">
      <w:pPr>
        <w:rPr>
          <w:rFonts w:ascii="Times New Roman" w:hAnsi="Times New Roman" w:cs="Times New Roman"/>
          <w:sz w:val="24"/>
          <w:szCs w:val="24"/>
        </w:rPr>
      </w:pPr>
      <w:r>
        <w:rPr>
          <w:rFonts w:ascii="Times New Roman" w:hAnsi="Times New Roman" w:cs="Times New Roman"/>
          <w:sz w:val="24"/>
          <w:szCs w:val="24"/>
        </w:rPr>
        <w:br w:type="page"/>
      </w:r>
    </w:p>
    <w:p w:rsidR="00F938B0" w:rsidRPr="00BE3EAB" w:rsidRDefault="00F938B0" w:rsidP="00BE3EAB">
      <w:pPr>
        <w:spacing w:line="480" w:lineRule="auto"/>
        <w:jc w:val="center"/>
        <w:rPr>
          <w:rFonts w:ascii="Times New Roman" w:hAnsi="Times New Roman" w:cs="Times New Roman"/>
          <w:sz w:val="24"/>
          <w:szCs w:val="24"/>
        </w:rPr>
      </w:pPr>
      <w:r w:rsidRPr="00BE3EAB">
        <w:rPr>
          <w:rFonts w:ascii="Times New Roman" w:hAnsi="Times New Roman" w:cs="Times New Roman"/>
          <w:sz w:val="24"/>
          <w:szCs w:val="24"/>
        </w:rPr>
        <w:lastRenderedPageBreak/>
        <w:t xml:space="preserve">Works </w:t>
      </w:r>
      <w:r w:rsidR="006909A6" w:rsidRPr="00BE3EAB">
        <w:rPr>
          <w:rFonts w:ascii="Times New Roman" w:hAnsi="Times New Roman" w:cs="Times New Roman"/>
          <w:sz w:val="24"/>
          <w:szCs w:val="24"/>
        </w:rPr>
        <w:t>Cited</w:t>
      </w:r>
      <w:bookmarkStart w:id="0" w:name="_GoBack"/>
      <w:bookmarkEnd w:id="0"/>
    </w:p>
    <w:p w:rsidR="00BE3EAB" w:rsidRPr="00BE3EAB" w:rsidRDefault="00BE3EAB" w:rsidP="00BE3EAB">
      <w:pPr>
        <w:spacing w:line="480" w:lineRule="auto"/>
        <w:ind w:left="720" w:hanging="720"/>
        <w:rPr>
          <w:rFonts w:ascii="Times New Roman" w:eastAsia="Arial Unicode MS" w:hAnsi="Times New Roman" w:cs="Times New Roman"/>
          <w:color w:val="000000"/>
          <w:sz w:val="24"/>
          <w:szCs w:val="24"/>
          <w:shd w:val="clear" w:color="auto" w:fill="FFFFFF"/>
        </w:rPr>
      </w:pPr>
      <w:r w:rsidRPr="00BE3EAB">
        <w:rPr>
          <w:rFonts w:ascii="Times New Roman" w:eastAsia="Arial Unicode MS" w:hAnsi="Times New Roman" w:cs="Times New Roman"/>
          <w:color w:val="000000"/>
          <w:sz w:val="24"/>
          <w:szCs w:val="24"/>
          <w:shd w:val="clear" w:color="auto" w:fill="FFFFFF"/>
        </w:rPr>
        <w:t>Bourke, Joanna. </w:t>
      </w:r>
      <w:r w:rsidRPr="00BE3EAB">
        <w:rPr>
          <w:rFonts w:ascii="Times New Roman" w:eastAsia="Arial Unicode MS" w:hAnsi="Times New Roman" w:cs="Times New Roman"/>
          <w:i/>
          <w:iCs/>
          <w:color w:val="000000"/>
          <w:sz w:val="24"/>
          <w:szCs w:val="24"/>
          <w:shd w:val="clear" w:color="auto" w:fill="FFFFFF"/>
        </w:rPr>
        <w:t>Rape: Sex, Violence, History</w:t>
      </w:r>
      <w:r w:rsidRPr="00BE3EAB">
        <w:rPr>
          <w:rFonts w:ascii="Times New Roman" w:eastAsia="Arial Unicode MS" w:hAnsi="Times New Roman" w:cs="Times New Roman"/>
          <w:color w:val="000000"/>
          <w:sz w:val="24"/>
          <w:szCs w:val="24"/>
          <w:shd w:val="clear" w:color="auto" w:fill="FFFFFF"/>
        </w:rPr>
        <w:t>. Berkeley: Counterpoint, 2009. Print.</w:t>
      </w:r>
    </w:p>
    <w:p w:rsidR="00BE3EAB" w:rsidRPr="00BE3EAB" w:rsidRDefault="00BE3EAB" w:rsidP="00BE3EAB">
      <w:pPr>
        <w:spacing w:line="480" w:lineRule="auto"/>
        <w:ind w:left="720" w:hanging="720"/>
        <w:rPr>
          <w:rFonts w:ascii="Times New Roman" w:eastAsia="Arial Unicode MS" w:hAnsi="Times New Roman" w:cs="Times New Roman"/>
          <w:color w:val="000000"/>
          <w:sz w:val="24"/>
          <w:szCs w:val="24"/>
          <w:shd w:val="clear" w:color="auto" w:fill="FFFFFF"/>
        </w:rPr>
      </w:pPr>
      <w:r w:rsidRPr="00BE3EAB">
        <w:rPr>
          <w:rFonts w:ascii="Times New Roman" w:eastAsia="Arial Unicode MS" w:hAnsi="Times New Roman" w:cs="Times New Roman"/>
          <w:color w:val="000000"/>
          <w:sz w:val="24"/>
          <w:szCs w:val="24"/>
          <w:shd w:val="clear" w:color="auto" w:fill="FFFFFF"/>
        </w:rPr>
        <w:t>Lauer, Teresa. </w:t>
      </w:r>
      <w:r w:rsidRPr="00BE3EAB">
        <w:rPr>
          <w:rFonts w:ascii="Times New Roman" w:eastAsia="Arial Unicode MS" w:hAnsi="Times New Roman" w:cs="Times New Roman"/>
          <w:i/>
          <w:iCs/>
          <w:color w:val="000000"/>
          <w:sz w:val="24"/>
          <w:szCs w:val="24"/>
          <w:shd w:val="clear" w:color="auto" w:fill="FFFFFF"/>
        </w:rPr>
        <w:t xml:space="preserve">The Truth </w:t>
      </w:r>
      <w:r w:rsidRPr="00BE3EAB">
        <w:rPr>
          <w:rFonts w:ascii="Times New Roman" w:eastAsia="Arial Unicode MS" w:hAnsi="Times New Roman" w:cs="Times New Roman"/>
          <w:i/>
          <w:iCs/>
          <w:color w:val="000000"/>
          <w:sz w:val="24"/>
          <w:szCs w:val="24"/>
          <w:shd w:val="clear" w:color="auto" w:fill="FFFFFF"/>
        </w:rPr>
        <w:t>about</w:t>
      </w:r>
      <w:r w:rsidRPr="00BE3EAB">
        <w:rPr>
          <w:rFonts w:ascii="Times New Roman" w:eastAsia="Arial Unicode MS" w:hAnsi="Times New Roman" w:cs="Times New Roman"/>
          <w:i/>
          <w:iCs/>
          <w:color w:val="000000"/>
          <w:sz w:val="24"/>
          <w:szCs w:val="24"/>
          <w:shd w:val="clear" w:color="auto" w:fill="FFFFFF"/>
        </w:rPr>
        <w:t xml:space="preserve"> Rape</w:t>
      </w:r>
      <w:r w:rsidRPr="00BE3EAB">
        <w:rPr>
          <w:rFonts w:ascii="Times New Roman" w:eastAsia="Arial Unicode MS" w:hAnsi="Times New Roman" w:cs="Times New Roman"/>
          <w:color w:val="000000"/>
          <w:sz w:val="24"/>
          <w:szCs w:val="24"/>
          <w:shd w:val="clear" w:color="auto" w:fill="FFFFFF"/>
        </w:rPr>
        <w:t>. Gold River, Calif: RapeRecovery.com, 2002. Print.</w:t>
      </w:r>
    </w:p>
    <w:p w:rsidR="00BE3EAB" w:rsidRPr="00BE3EAB" w:rsidRDefault="00BE3EAB" w:rsidP="00BE3EAB">
      <w:pPr>
        <w:spacing w:line="480" w:lineRule="auto"/>
        <w:ind w:left="720" w:hanging="720"/>
        <w:rPr>
          <w:rFonts w:ascii="Times New Roman" w:eastAsia="Arial Unicode MS" w:hAnsi="Times New Roman" w:cs="Times New Roman"/>
          <w:color w:val="000000"/>
          <w:sz w:val="24"/>
          <w:szCs w:val="24"/>
          <w:shd w:val="clear" w:color="auto" w:fill="FFFFFF"/>
        </w:rPr>
      </w:pPr>
      <w:r w:rsidRPr="00BE3EAB">
        <w:rPr>
          <w:rFonts w:ascii="Times New Roman" w:eastAsia="Arial Unicode MS" w:hAnsi="Times New Roman" w:cs="Times New Roman"/>
          <w:color w:val="000000"/>
          <w:sz w:val="24"/>
          <w:szCs w:val="24"/>
          <w:shd w:val="clear" w:color="auto" w:fill="FFFFFF"/>
        </w:rPr>
        <w:t>Raphael, Jody. </w:t>
      </w:r>
      <w:r w:rsidRPr="00BE3EAB">
        <w:rPr>
          <w:rFonts w:ascii="Times New Roman" w:eastAsia="Arial Unicode MS" w:hAnsi="Times New Roman" w:cs="Times New Roman"/>
          <w:i/>
          <w:iCs/>
          <w:color w:val="000000"/>
          <w:sz w:val="24"/>
          <w:szCs w:val="24"/>
          <w:shd w:val="clear" w:color="auto" w:fill="FFFFFF"/>
        </w:rPr>
        <w:t>Rape Is Rape: How Denial, Distortion, and Victim Blaming Are Fueling a Hidden Acquaintance Rape Crisis</w:t>
      </w:r>
      <w:r w:rsidRPr="00BE3EAB">
        <w:rPr>
          <w:rFonts w:ascii="Times New Roman" w:eastAsia="Arial Unicode MS" w:hAnsi="Times New Roman" w:cs="Times New Roman"/>
          <w:color w:val="000000"/>
          <w:sz w:val="24"/>
          <w:szCs w:val="24"/>
          <w:shd w:val="clear" w:color="auto" w:fill="FFFFFF"/>
        </w:rPr>
        <w:t>. , 2013. Print.</w:t>
      </w:r>
    </w:p>
    <w:p w:rsidR="00845981" w:rsidRPr="00BE3EAB" w:rsidRDefault="00845981" w:rsidP="00BE3EAB">
      <w:pPr>
        <w:spacing w:line="480" w:lineRule="auto"/>
        <w:rPr>
          <w:rFonts w:ascii="Times New Roman" w:hAnsi="Times New Roman" w:cs="Times New Roman"/>
          <w:sz w:val="24"/>
          <w:szCs w:val="24"/>
        </w:rPr>
      </w:pPr>
    </w:p>
    <w:sectPr w:rsidR="00845981" w:rsidRPr="00BE3E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FA0" w:rsidRDefault="004B4FA0" w:rsidP="004122DB">
      <w:pPr>
        <w:spacing w:after="0" w:line="240" w:lineRule="auto"/>
      </w:pPr>
      <w:r>
        <w:separator/>
      </w:r>
    </w:p>
  </w:endnote>
  <w:endnote w:type="continuationSeparator" w:id="0">
    <w:p w:rsidR="004B4FA0" w:rsidRDefault="004B4FA0" w:rsidP="0041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FA0" w:rsidRDefault="004B4FA0" w:rsidP="004122DB">
      <w:pPr>
        <w:spacing w:after="0" w:line="240" w:lineRule="auto"/>
      </w:pPr>
      <w:r>
        <w:separator/>
      </w:r>
    </w:p>
  </w:footnote>
  <w:footnote w:type="continuationSeparator" w:id="0">
    <w:p w:rsidR="004B4FA0" w:rsidRDefault="004B4FA0" w:rsidP="00412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2248053"/>
      <w:docPartObj>
        <w:docPartGallery w:val="Page Numbers (Top of Page)"/>
        <w:docPartUnique/>
      </w:docPartObj>
    </w:sdtPr>
    <w:sdtEndPr>
      <w:rPr>
        <w:noProof/>
      </w:rPr>
    </w:sdtEndPr>
    <w:sdtContent>
      <w:p w:rsidR="004122DB" w:rsidRPr="004122DB" w:rsidRDefault="004122DB">
        <w:pPr>
          <w:pStyle w:val="Header"/>
          <w:jc w:val="right"/>
          <w:rPr>
            <w:rFonts w:ascii="Times New Roman" w:hAnsi="Times New Roman" w:cs="Times New Roman"/>
            <w:sz w:val="24"/>
            <w:szCs w:val="24"/>
          </w:rPr>
        </w:pPr>
        <w:r w:rsidRPr="004122DB">
          <w:rPr>
            <w:rFonts w:ascii="Times New Roman" w:hAnsi="Times New Roman" w:cs="Times New Roman"/>
            <w:sz w:val="24"/>
            <w:szCs w:val="24"/>
          </w:rPr>
          <w:t xml:space="preserve">Surname: </w:t>
        </w:r>
        <w:r w:rsidRPr="004122DB">
          <w:rPr>
            <w:rFonts w:ascii="Times New Roman" w:hAnsi="Times New Roman" w:cs="Times New Roman"/>
            <w:sz w:val="24"/>
            <w:szCs w:val="24"/>
          </w:rPr>
          <w:fldChar w:fldCharType="begin"/>
        </w:r>
        <w:r w:rsidRPr="004122DB">
          <w:rPr>
            <w:rFonts w:ascii="Times New Roman" w:hAnsi="Times New Roman" w:cs="Times New Roman"/>
            <w:sz w:val="24"/>
            <w:szCs w:val="24"/>
          </w:rPr>
          <w:instrText xml:space="preserve"> PAGE   \* MERGEFORMAT </w:instrText>
        </w:r>
        <w:r w:rsidRPr="004122DB">
          <w:rPr>
            <w:rFonts w:ascii="Times New Roman" w:hAnsi="Times New Roman" w:cs="Times New Roman"/>
            <w:sz w:val="24"/>
            <w:szCs w:val="24"/>
          </w:rPr>
          <w:fldChar w:fldCharType="separate"/>
        </w:r>
        <w:r>
          <w:rPr>
            <w:rFonts w:ascii="Times New Roman" w:hAnsi="Times New Roman" w:cs="Times New Roman"/>
            <w:noProof/>
            <w:sz w:val="24"/>
            <w:szCs w:val="24"/>
          </w:rPr>
          <w:t>5</w:t>
        </w:r>
        <w:r w:rsidRPr="004122DB">
          <w:rPr>
            <w:rFonts w:ascii="Times New Roman" w:hAnsi="Times New Roman" w:cs="Times New Roman"/>
            <w:noProof/>
            <w:sz w:val="24"/>
            <w:szCs w:val="24"/>
          </w:rPr>
          <w:fldChar w:fldCharType="end"/>
        </w:r>
      </w:p>
    </w:sdtContent>
  </w:sdt>
  <w:p w:rsidR="004122DB" w:rsidRPr="004122DB" w:rsidRDefault="004122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ExNTQwNzI3NrYwNjRQ0lEKTi0uzszPAykwrAUA3edMCiwAAAA="/>
  </w:docVars>
  <w:rsids>
    <w:rsidRoot w:val="00E117DD"/>
    <w:rsid w:val="000243A1"/>
    <w:rsid w:val="000565DF"/>
    <w:rsid w:val="00076226"/>
    <w:rsid w:val="000B58AD"/>
    <w:rsid w:val="001D1177"/>
    <w:rsid w:val="002132B8"/>
    <w:rsid w:val="00273974"/>
    <w:rsid w:val="002A59B1"/>
    <w:rsid w:val="002C0936"/>
    <w:rsid w:val="002C5DDA"/>
    <w:rsid w:val="003303BE"/>
    <w:rsid w:val="003A6C1A"/>
    <w:rsid w:val="003D06E0"/>
    <w:rsid w:val="003D3C54"/>
    <w:rsid w:val="004122DB"/>
    <w:rsid w:val="004340E7"/>
    <w:rsid w:val="004B4FA0"/>
    <w:rsid w:val="005123FE"/>
    <w:rsid w:val="00523CA6"/>
    <w:rsid w:val="00555CA6"/>
    <w:rsid w:val="00556A12"/>
    <w:rsid w:val="00575CF0"/>
    <w:rsid w:val="00592F86"/>
    <w:rsid w:val="005940BC"/>
    <w:rsid w:val="0063250C"/>
    <w:rsid w:val="00667C31"/>
    <w:rsid w:val="0067472C"/>
    <w:rsid w:val="006909A6"/>
    <w:rsid w:val="006A0ABE"/>
    <w:rsid w:val="007425BD"/>
    <w:rsid w:val="00742CA6"/>
    <w:rsid w:val="00784CBC"/>
    <w:rsid w:val="007A16C2"/>
    <w:rsid w:val="007A2ACC"/>
    <w:rsid w:val="007B709F"/>
    <w:rsid w:val="00845981"/>
    <w:rsid w:val="00865A9E"/>
    <w:rsid w:val="008975F1"/>
    <w:rsid w:val="008D5BFC"/>
    <w:rsid w:val="009C59C7"/>
    <w:rsid w:val="009F3A37"/>
    <w:rsid w:val="00A6741E"/>
    <w:rsid w:val="00A84A69"/>
    <w:rsid w:val="00B466CE"/>
    <w:rsid w:val="00B469E7"/>
    <w:rsid w:val="00B91CC1"/>
    <w:rsid w:val="00BE3EAB"/>
    <w:rsid w:val="00BF4E2D"/>
    <w:rsid w:val="00C63EC1"/>
    <w:rsid w:val="00CC14A8"/>
    <w:rsid w:val="00CF5E61"/>
    <w:rsid w:val="00D45011"/>
    <w:rsid w:val="00D9517C"/>
    <w:rsid w:val="00DA7C6E"/>
    <w:rsid w:val="00DB79D3"/>
    <w:rsid w:val="00DC7BBE"/>
    <w:rsid w:val="00E117DD"/>
    <w:rsid w:val="00E22A4E"/>
    <w:rsid w:val="00E45FE3"/>
    <w:rsid w:val="00E502EE"/>
    <w:rsid w:val="00E711DB"/>
    <w:rsid w:val="00E760E7"/>
    <w:rsid w:val="00E874DB"/>
    <w:rsid w:val="00EA0AA1"/>
    <w:rsid w:val="00EB6652"/>
    <w:rsid w:val="00F75D8F"/>
    <w:rsid w:val="00F841F0"/>
    <w:rsid w:val="00F938B0"/>
    <w:rsid w:val="00FC6CC2"/>
    <w:rsid w:val="00FD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C15D4-FF96-4F31-801B-6EAE2375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2DB"/>
  </w:style>
  <w:style w:type="paragraph" w:styleId="Footer">
    <w:name w:val="footer"/>
    <w:basedOn w:val="Normal"/>
    <w:link w:val="FooterChar"/>
    <w:uiPriority w:val="99"/>
    <w:unhideWhenUsed/>
    <w:rsid w:val="00412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5</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106</cp:revision>
  <dcterms:created xsi:type="dcterms:W3CDTF">2017-11-06T14:11:00Z</dcterms:created>
  <dcterms:modified xsi:type="dcterms:W3CDTF">2017-11-06T23:09:00Z</dcterms:modified>
</cp:coreProperties>
</file>